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3C3D8" w14:textId="77777777" w:rsidR="00FD4259" w:rsidRDefault="00BD683A" w:rsidP="00122EB5">
      <w:pPr>
        <w:jc w:val="center"/>
        <w:rPr>
          <w:b/>
          <w:sz w:val="28"/>
          <w:szCs w:val="28"/>
        </w:rPr>
      </w:pPr>
      <w:r w:rsidRPr="00122EB5">
        <w:rPr>
          <w:b/>
          <w:sz w:val="28"/>
          <w:szCs w:val="28"/>
        </w:rPr>
        <w:t xml:space="preserve">VASCUSTIM </w:t>
      </w:r>
      <w:r w:rsidR="00122EB5" w:rsidRPr="00122EB5">
        <w:rPr>
          <w:b/>
          <w:sz w:val="28"/>
          <w:szCs w:val="28"/>
        </w:rPr>
        <w:t>HEAL REGISTRY FOR TREATMENT OF NON-HEALING ULCERS</w:t>
      </w:r>
    </w:p>
    <w:p w14:paraId="63CD342C" w14:textId="77777777" w:rsidR="00122EB5" w:rsidRDefault="00122EB5" w:rsidP="00122EB5">
      <w:pPr>
        <w:jc w:val="center"/>
        <w:rPr>
          <w:b/>
          <w:sz w:val="28"/>
          <w:szCs w:val="28"/>
        </w:rPr>
      </w:pPr>
      <w:r>
        <w:rPr>
          <w:b/>
          <w:sz w:val="28"/>
          <w:szCs w:val="28"/>
        </w:rPr>
        <w:t>CONSENT FORM</w:t>
      </w:r>
    </w:p>
    <w:p w14:paraId="52575BD1" w14:textId="77777777" w:rsidR="00122EB5" w:rsidRDefault="00122EB5" w:rsidP="00122EB5">
      <w:pPr>
        <w:jc w:val="center"/>
        <w:rPr>
          <w:b/>
          <w:sz w:val="28"/>
          <w:szCs w:val="28"/>
        </w:rPr>
      </w:pPr>
    </w:p>
    <w:p w14:paraId="7C6A46FA" w14:textId="3C6D6362" w:rsidR="00122EB5" w:rsidRDefault="00DA116E" w:rsidP="00122EB5">
      <w:pPr>
        <w:rPr>
          <w:b/>
          <w:sz w:val="28"/>
          <w:szCs w:val="28"/>
        </w:rPr>
      </w:pPr>
      <w:r>
        <w:rPr>
          <w:b/>
          <w:sz w:val="28"/>
          <w:szCs w:val="28"/>
        </w:rPr>
        <w:t>Background:</w:t>
      </w:r>
    </w:p>
    <w:p w14:paraId="1431CDCC" w14:textId="3554EA9D" w:rsidR="00122EB5" w:rsidRDefault="00122EB5" w:rsidP="00122EB5">
      <w:pPr>
        <w:rPr>
          <w:sz w:val="28"/>
          <w:szCs w:val="28"/>
        </w:rPr>
      </w:pPr>
      <w:r>
        <w:rPr>
          <w:sz w:val="28"/>
          <w:szCs w:val="28"/>
        </w:rPr>
        <w:t xml:space="preserve">Diabetes causes many health problems including development of narrowing and obstruction of </w:t>
      </w:r>
      <w:r w:rsidR="000C6307">
        <w:rPr>
          <w:sz w:val="28"/>
          <w:szCs w:val="28"/>
        </w:rPr>
        <w:t xml:space="preserve">primarily the </w:t>
      </w:r>
      <w:r>
        <w:rPr>
          <w:sz w:val="28"/>
          <w:szCs w:val="28"/>
        </w:rPr>
        <w:t>small</w:t>
      </w:r>
      <w:r w:rsidR="000C6307">
        <w:rPr>
          <w:sz w:val="28"/>
          <w:szCs w:val="28"/>
        </w:rPr>
        <w:t xml:space="preserve"> arteries, but also </w:t>
      </w:r>
      <w:r>
        <w:rPr>
          <w:sz w:val="28"/>
          <w:szCs w:val="28"/>
        </w:rPr>
        <w:t xml:space="preserve">large blood vessels, including those </w:t>
      </w:r>
      <w:r w:rsidR="000C6307">
        <w:rPr>
          <w:sz w:val="28"/>
          <w:szCs w:val="28"/>
        </w:rPr>
        <w:t>that supply</w:t>
      </w:r>
      <w:r>
        <w:rPr>
          <w:sz w:val="28"/>
          <w:szCs w:val="28"/>
        </w:rPr>
        <w:t xml:space="preserve"> blood flow to the legs. This often results in the development of ulcers and wounds in the foot or leg that once present, often do not heal, and can progress to painful wounds requiring extended care, and risk of amputation.</w:t>
      </w:r>
    </w:p>
    <w:p w14:paraId="55B0D104" w14:textId="77777777" w:rsidR="00122EB5" w:rsidRDefault="00122EB5" w:rsidP="00122EB5">
      <w:pPr>
        <w:rPr>
          <w:sz w:val="28"/>
          <w:szCs w:val="28"/>
        </w:rPr>
      </w:pPr>
    </w:p>
    <w:p w14:paraId="31E2AFC0" w14:textId="5F363AE1" w:rsidR="00D73178" w:rsidRDefault="00122EB5" w:rsidP="00122EB5">
      <w:pPr>
        <w:rPr>
          <w:sz w:val="28"/>
          <w:szCs w:val="28"/>
        </w:rPr>
      </w:pPr>
      <w:r>
        <w:rPr>
          <w:sz w:val="28"/>
          <w:szCs w:val="28"/>
        </w:rPr>
        <w:t xml:space="preserve">You </w:t>
      </w:r>
      <w:r w:rsidR="00684933">
        <w:rPr>
          <w:sz w:val="28"/>
          <w:szCs w:val="28"/>
        </w:rPr>
        <w:t xml:space="preserve">have developed a </w:t>
      </w:r>
      <w:r>
        <w:rPr>
          <w:sz w:val="28"/>
          <w:szCs w:val="28"/>
        </w:rPr>
        <w:t>wound that has not responded well to conventional treatments</w:t>
      </w:r>
      <w:r w:rsidR="00684933">
        <w:rPr>
          <w:sz w:val="28"/>
          <w:szCs w:val="28"/>
        </w:rPr>
        <w:t>,</w:t>
      </w:r>
      <w:r>
        <w:rPr>
          <w:sz w:val="28"/>
          <w:szCs w:val="28"/>
        </w:rPr>
        <w:t xml:space="preserve"> and have been invited to participate in a </w:t>
      </w:r>
      <w:r w:rsidR="00684933">
        <w:rPr>
          <w:sz w:val="28"/>
          <w:szCs w:val="28"/>
        </w:rPr>
        <w:t xml:space="preserve">voluntary </w:t>
      </w:r>
      <w:r>
        <w:rPr>
          <w:sz w:val="28"/>
          <w:szCs w:val="28"/>
        </w:rPr>
        <w:t xml:space="preserve">clinical research Registry study to evaluate the benefit of a combined treatment regimen with the goal of complete healing this wound. </w:t>
      </w:r>
      <w:r w:rsidR="00253516">
        <w:rPr>
          <w:sz w:val="28"/>
          <w:szCs w:val="28"/>
        </w:rPr>
        <w:t>The study will involve treatments that will be used in addition to usual wound care.</w:t>
      </w:r>
    </w:p>
    <w:p w14:paraId="095EE616" w14:textId="4B8A7C8B" w:rsidR="000C6307" w:rsidRDefault="000C6307" w:rsidP="000C6307">
      <w:pPr>
        <w:rPr>
          <w:sz w:val="28"/>
          <w:szCs w:val="28"/>
        </w:rPr>
      </w:pPr>
    </w:p>
    <w:p w14:paraId="1AD8C773" w14:textId="1F0AF136" w:rsidR="00DA116E" w:rsidRPr="00DA116E" w:rsidRDefault="00DA116E" w:rsidP="000C6307">
      <w:pPr>
        <w:rPr>
          <w:b/>
          <w:sz w:val="28"/>
          <w:szCs w:val="28"/>
        </w:rPr>
      </w:pPr>
      <w:r w:rsidRPr="00DA116E">
        <w:rPr>
          <w:b/>
          <w:sz w:val="28"/>
          <w:szCs w:val="28"/>
        </w:rPr>
        <w:t>Participation in a Registry:</w:t>
      </w:r>
    </w:p>
    <w:p w14:paraId="70C1AA25" w14:textId="2E98F6F4" w:rsidR="00D42884" w:rsidRDefault="000C6307" w:rsidP="000C6307">
      <w:pPr>
        <w:rPr>
          <w:sz w:val="28"/>
          <w:szCs w:val="28"/>
        </w:rPr>
      </w:pPr>
      <w:r>
        <w:rPr>
          <w:sz w:val="28"/>
          <w:szCs w:val="28"/>
        </w:rPr>
        <w:t>The difference between a Registry and a standard research study is that there is only one treatment option in a Registry, with no placebo involve</w:t>
      </w:r>
      <w:r w:rsidR="00D42884">
        <w:rPr>
          <w:sz w:val="28"/>
          <w:szCs w:val="28"/>
        </w:rPr>
        <w:t>d. Every patient enrolled in this</w:t>
      </w:r>
      <w:r>
        <w:rPr>
          <w:sz w:val="28"/>
          <w:szCs w:val="28"/>
        </w:rPr>
        <w:t xml:space="preserve"> Registry will receive a combination regimen</w:t>
      </w:r>
      <w:r w:rsidR="00D42884">
        <w:rPr>
          <w:sz w:val="28"/>
          <w:szCs w:val="28"/>
        </w:rPr>
        <w:t xml:space="preserve"> of treatments that have each been approved for this indication</w:t>
      </w:r>
      <w:r w:rsidR="00D833A8">
        <w:rPr>
          <w:sz w:val="28"/>
          <w:szCs w:val="28"/>
        </w:rPr>
        <w:t>,</w:t>
      </w:r>
      <w:r w:rsidR="00D42884">
        <w:rPr>
          <w:sz w:val="28"/>
          <w:szCs w:val="28"/>
        </w:rPr>
        <w:t xml:space="preserve"> a</w:t>
      </w:r>
      <w:r w:rsidR="00D833A8">
        <w:rPr>
          <w:sz w:val="28"/>
          <w:szCs w:val="28"/>
        </w:rPr>
        <w:t xml:space="preserve">nd are commercially available. However, to date they have </w:t>
      </w:r>
      <w:r w:rsidR="00D42884">
        <w:rPr>
          <w:sz w:val="28"/>
          <w:szCs w:val="28"/>
        </w:rPr>
        <w:t>never been used in this combination, but they are anticipated to be synergistic, or work well together, to achieve better wound healing than any component individually.</w:t>
      </w:r>
    </w:p>
    <w:p w14:paraId="7A41D7EC" w14:textId="77777777" w:rsidR="00087E48" w:rsidRDefault="00087E48" w:rsidP="000C6307">
      <w:pPr>
        <w:rPr>
          <w:sz w:val="28"/>
          <w:szCs w:val="28"/>
        </w:rPr>
      </w:pPr>
    </w:p>
    <w:p w14:paraId="4B0578B6" w14:textId="5516AB65" w:rsidR="00087E48" w:rsidRDefault="00087E48" w:rsidP="000C6307">
      <w:pPr>
        <w:rPr>
          <w:sz w:val="28"/>
          <w:szCs w:val="28"/>
        </w:rPr>
      </w:pPr>
      <w:r>
        <w:rPr>
          <w:sz w:val="28"/>
          <w:szCs w:val="28"/>
        </w:rPr>
        <w:t xml:space="preserve">This study has been reviewed and approved by the Institutional Review Board </w:t>
      </w:r>
      <w:r w:rsidR="00463B7D">
        <w:rPr>
          <w:sz w:val="28"/>
          <w:szCs w:val="28"/>
        </w:rPr>
        <w:t xml:space="preserve">(IRB) </w:t>
      </w:r>
      <w:r>
        <w:rPr>
          <w:sz w:val="28"/>
          <w:szCs w:val="28"/>
        </w:rPr>
        <w:t>of USC.</w:t>
      </w:r>
      <w:r w:rsidR="008010A3">
        <w:rPr>
          <w:sz w:val="28"/>
          <w:szCs w:val="28"/>
        </w:rPr>
        <w:t xml:space="preserve"> The study will be listed in the National Institutes of Health clinical trial database.</w:t>
      </w:r>
      <w:r>
        <w:rPr>
          <w:sz w:val="28"/>
          <w:szCs w:val="28"/>
        </w:rPr>
        <w:t xml:space="preserve"> It will be conducted at several other centers across the country</w:t>
      </w:r>
      <w:r w:rsidR="00DF7A54">
        <w:rPr>
          <w:sz w:val="28"/>
          <w:szCs w:val="28"/>
        </w:rPr>
        <w:t xml:space="preserve"> in addition to USC</w:t>
      </w:r>
      <w:r w:rsidR="00720E75">
        <w:rPr>
          <w:sz w:val="28"/>
          <w:szCs w:val="28"/>
        </w:rPr>
        <w:t>, and enroll up to 100 patients</w:t>
      </w:r>
      <w:r w:rsidR="00DF7A54">
        <w:rPr>
          <w:sz w:val="28"/>
          <w:szCs w:val="28"/>
        </w:rPr>
        <w:t xml:space="preserve">. It will be led by </w:t>
      </w:r>
      <w:proofErr w:type="spellStart"/>
      <w:r w:rsidR="00DF7A54">
        <w:rPr>
          <w:sz w:val="28"/>
          <w:szCs w:val="28"/>
        </w:rPr>
        <w:t>Dr</w:t>
      </w:r>
      <w:proofErr w:type="spellEnd"/>
      <w:r w:rsidR="00DF7A54">
        <w:rPr>
          <w:sz w:val="28"/>
          <w:szCs w:val="28"/>
        </w:rPr>
        <w:t xml:space="preserve"> David Armstrong</w:t>
      </w:r>
      <w:r w:rsidR="00463B7D">
        <w:rPr>
          <w:sz w:val="28"/>
          <w:szCs w:val="28"/>
        </w:rPr>
        <w:t>, with close collaboration with</w:t>
      </w:r>
      <w:r w:rsidR="00DF7A54">
        <w:rPr>
          <w:sz w:val="28"/>
          <w:szCs w:val="28"/>
        </w:rPr>
        <w:t xml:space="preserve"> </w:t>
      </w:r>
      <w:r w:rsidR="00463B7D">
        <w:rPr>
          <w:sz w:val="28"/>
          <w:szCs w:val="28"/>
        </w:rPr>
        <w:t xml:space="preserve">Stephanie </w:t>
      </w:r>
      <w:proofErr w:type="spellStart"/>
      <w:r w:rsidR="00463B7D">
        <w:rPr>
          <w:sz w:val="28"/>
          <w:szCs w:val="28"/>
        </w:rPr>
        <w:t>Woefel</w:t>
      </w:r>
      <w:proofErr w:type="spellEnd"/>
      <w:r w:rsidR="00463B7D">
        <w:rPr>
          <w:sz w:val="28"/>
          <w:szCs w:val="28"/>
        </w:rPr>
        <w:t xml:space="preserve">-Dyess and </w:t>
      </w:r>
      <w:r w:rsidR="00253516">
        <w:rPr>
          <w:sz w:val="28"/>
          <w:szCs w:val="28"/>
        </w:rPr>
        <w:t>physical therapi</w:t>
      </w:r>
      <w:r w:rsidR="00463B7D">
        <w:rPr>
          <w:sz w:val="28"/>
          <w:szCs w:val="28"/>
        </w:rPr>
        <w:t>sts and colleagues in the wound clinic</w:t>
      </w:r>
      <w:r w:rsidR="00253516">
        <w:rPr>
          <w:sz w:val="28"/>
          <w:szCs w:val="28"/>
        </w:rPr>
        <w:t xml:space="preserve"> at USC</w:t>
      </w:r>
      <w:r w:rsidR="00463B7D">
        <w:rPr>
          <w:sz w:val="28"/>
          <w:szCs w:val="28"/>
        </w:rPr>
        <w:t>.</w:t>
      </w:r>
      <w:r w:rsidR="008010A3">
        <w:rPr>
          <w:sz w:val="28"/>
          <w:szCs w:val="28"/>
        </w:rPr>
        <w:t xml:space="preserve"> One of the members of this team will be available to address any concerns or problems related to your wound during the course of the study.</w:t>
      </w:r>
    </w:p>
    <w:p w14:paraId="3DCFEB58" w14:textId="01D46E6D" w:rsidR="008010A3" w:rsidRDefault="008010A3" w:rsidP="000C6307">
      <w:pPr>
        <w:rPr>
          <w:sz w:val="28"/>
          <w:szCs w:val="28"/>
        </w:rPr>
      </w:pPr>
    </w:p>
    <w:p w14:paraId="4D9CFBDA" w14:textId="34F997C2" w:rsidR="00DA116E" w:rsidRPr="00DA116E" w:rsidRDefault="00DA116E" w:rsidP="000C6307">
      <w:pPr>
        <w:rPr>
          <w:b/>
          <w:sz w:val="28"/>
          <w:szCs w:val="28"/>
        </w:rPr>
      </w:pPr>
      <w:r w:rsidRPr="00DA116E">
        <w:rPr>
          <w:b/>
          <w:sz w:val="28"/>
          <w:szCs w:val="28"/>
        </w:rPr>
        <w:t>Eligibili</w:t>
      </w:r>
      <w:r>
        <w:rPr>
          <w:b/>
          <w:sz w:val="28"/>
          <w:szCs w:val="28"/>
        </w:rPr>
        <w:t>t</w:t>
      </w:r>
      <w:r w:rsidRPr="00DA116E">
        <w:rPr>
          <w:b/>
          <w:sz w:val="28"/>
          <w:szCs w:val="28"/>
        </w:rPr>
        <w:t>y</w:t>
      </w:r>
    </w:p>
    <w:p w14:paraId="2E7381D9" w14:textId="1CF76BCD" w:rsidR="008010A3" w:rsidRDefault="008010A3" w:rsidP="008010A3">
      <w:pPr>
        <w:rPr>
          <w:sz w:val="28"/>
          <w:szCs w:val="28"/>
        </w:rPr>
      </w:pPr>
      <w:r>
        <w:rPr>
          <w:sz w:val="28"/>
          <w:szCs w:val="28"/>
        </w:rPr>
        <w:t>You qualify for participation in this study because of the presence</w:t>
      </w:r>
      <w:r w:rsidR="00DA116E">
        <w:rPr>
          <w:sz w:val="28"/>
          <w:szCs w:val="28"/>
        </w:rPr>
        <w:t xml:space="preserve"> of a wound on your foot or </w:t>
      </w:r>
      <w:proofErr w:type="gramStart"/>
      <w:r w:rsidR="00DA116E">
        <w:rPr>
          <w:sz w:val="28"/>
          <w:szCs w:val="28"/>
        </w:rPr>
        <w:t>ankle,</w:t>
      </w:r>
      <w:r>
        <w:rPr>
          <w:sz w:val="28"/>
          <w:szCs w:val="28"/>
        </w:rPr>
        <w:t xml:space="preserve"> and</w:t>
      </w:r>
      <w:proofErr w:type="gramEnd"/>
      <w:r>
        <w:rPr>
          <w:sz w:val="28"/>
          <w:szCs w:val="28"/>
        </w:rPr>
        <w:t xml:space="preserve"> having Diabetes. Your participation is totally voluntary, </w:t>
      </w:r>
      <w:r>
        <w:rPr>
          <w:sz w:val="28"/>
          <w:szCs w:val="28"/>
        </w:rPr>
        <w:lastRenderedPageBreak/>
        <w:t xml:space="preserve">and not participating will not cause any penalty to you or adversely affect your care or cause any loss of benefits. This Registry is a research study, and the results of all patients that participate will be collected in a manner that will prevent identification of your name or identity. This data will be used to demonstrate the overall benefit of this combined approach to treatment of non-healing wounds, and will be published in medical journals and potentially presented at medical meetings to help educate providers about the added benefit of this new combined approach. </w:t>
      </w:r>
    </w:p>
    <w:p w14:paraId="6C846715" w14:textId="7EBE53A9" w:rsidR="008010A3" w:rsidRDefault="008010A3" w:rsidP="000C6307">
      <w:pPr>
        <w:rPr>
          <w:sz w:val="28"/>
          <w:szCs w:val="28"/>
        </w:rPr>
      </w:pPr>
      <w:r>
        <w:rPr>
          <w:sz w:val="28"/>
          <w:szCs w:val="28"/>
        </w:rPr>
        <w:t>You can elect to discontinue participation in this Registry study at any time.</w:t>
      </w:r>
    </w:p>
    <w:p w14:paraId="669C7D5E" w14:textId="77777777" w:rsidR="00DA116E" w:rsidRDefault="00DA116E" w:rsidP="000C6307">
      <w:pPr>
        <w:rPr>
          <w:sz w:val="28"/>
          <w:szCs w:val="28"/>
        </w:rPr>
      </w:pPr>
    </w:p>
    <w:p w14:paraId="18AD81C8" w14:textId="1261DBF8" w:rsidR="000C6307" w:rsidRPr="00DA116E" w:rsidRDefault="00DA116E" w:rsidP="000C6307">
      <w:pPr>
        <w:rPr>
          <w:b/>
          <w:sz w:val="28"/>
          <w:szCs w:val="28"/>
        </w:rPr>
      </w:pPr>
      <w:r w:rsidRPr="00DA116E">
        <w:rPr>
          <w:b/>
          <w:sz w:val="28"/>
          <w:szCs w:val="28"/>
        </w:rPr>
        <w:t>Treatment</w:t>
      </w:r>
    </w:p>
    <w:p w14:paraId="097D6F74" w14:textId="6F636E9E" w:rsidR="00154225" w:rsidRDefault="00D42884" w:rsidP="00122EB5">
      <w:pPr>
        <w:rPr>
          <w:sz w:val="28"/>
          <w:szCs w:val="28"/>
        </w:rPr>
      </w:pPr>
      <w:r>
        <w:rPr>
          <w:sz w:val="28"/>
          <w:szCs w:val="28"/>
        </w:rPr>
        <w:t xml:space="preserve">The Registry includes </w:t>
      </w:r>
      <w:r w:rsidR="00684933">
        <w:rPr>
          <w:sz w:val="28"/>
          <w:szCs w:val="28"/>
        </w:rPr>
        <w:t>the use of bioelectric stimulation</w:t>
      </w:r>
      <w:r>
        <w:rPr>
          <w:sz w:val="28"/>
          <w:szCs w:val="28"/>
        </w:rPr>
        <w:t>. The body constantly maintains several electrical fields, with one example being the Electrocardiogram (EKG) which measures that current that exists in the heart. These electrical fields play a</w:t>
      </w:r>
      <w:r w:rsidR="00154225">
        <w:rPr>
          <w:sz w:val="28"/>
          <w:szCs w:val="28"/>
        </w:rPr>
        <w:t>m important</w:t>
      </w:r>
      <w:r>
        <w:rPr>
          <w:sz w:val="28"/>
          <w:szCs w:val="28"/>
        </w:rPr>
        <w:t xml:space="preserve"> role in many of the body’s function including wound healing. Research has shown that stem cells are the primary agents</w:t>
      </w:r>
      <w:r w:rsidR="00154225">
        <w:rPr>
          <w:sz w:val="28"/>
          <w:szCs w:val="28"/>
        </w:rPr>
        <w:t xml:space="preserve"> in the body</w:t>
      </w:r>
      <w:r>
        <w:rPr>
          <w:sz w:val="28"/>
          <w:szCs w:val="28"/>
        </w:rPr>
        <w:t xml:space="preserve"> that drive native wound healing, and that stem cells are very responsive to low level changes in electrical fields and current. </w:t>
      </w:r>
      <w:r w:rsidR="00087E48">
        <w:rPr>
          <w:sz w:val="28"/>
          <w:szCs w:val="28"/>
        </w:rPr>
        <w:t xml:space="preserve">The delivery of this stimulation across the wound leads to your body’s stem cells being recruited to the wound, and to enhance healing, in part by also increasing local factors that lead to new blood vessel formation, which is critical to wound healing. </w:t>
      </w:r>
      <w:r w:rsidR="00154225">
        <w:rPr>
          <w:sz w:val="28"/>
          <w:szCs w:val="28"/>
        </w:rPr>
        <w:t>Research has shown that the non-invasive delivery of bioelectric current on the surface of the skin can act to enhance stem cell mobilization to enhance wound healing. One study of 45 patients with non-healing wounds showed that 95% of the wounds were completely healed within 8 weeks of treatment, with no adverse effects.</w:t>
      </w:r>
    </w:p>
    <w:p w14:paraId="055213DF" w14:textId="4F407F00" w:rsidR="00154225" w:rsidRDefault="00154225" w:rsidP="00122EB5">
      <w:pPr>
        <w:rPr>
          <w:sz w:val="28"/>
          <w:szCs w:val="28"/>
        </w:rPr>
      </w:pPr>
    </w:p>
    <w:p w14:paraId="78550EE5" w14:textId="5CFCED2E" w:rsidR="00DA116E" w:rsidRPr="00DA116E" w:rsidRDefault="00DA116E" w:rsidP="00122EB5">
      <w:pPr>
        <w:rPr>
          <w:b/>
          <w:sz w:val="28"/>
          <w:szCs w:val="28"/>
        </w:rPr>
      </w:pPr>
      <w:r w:rsidRPr="00DA116E">
        <w:rPr>
          <w:b/>
          <w:sz w:val="28"/>
          <w:szCs w:val="28"/>
        </w:rPr>
        <w:t>Bioelectric Stimulation</w:t>
      </w:r>
    </w:p>
    <w:p w14:paraId="54DF38A6" w14:textId="77777777" w:rsidR="00154225" w:rsidRDefault="00D42884" w:rsidP="00122EB5">
      <w:pPr>
        <w:rPr>
          <w:sz w:val="28"/>
          <w:szCs w:val="28"/>
        </w:rPr>
      </w:pPr>
      <w:r>
        <w:rPr>
          <w:sz w:val="28"/>
          <w:szCs w:val="28"/>
        </w:rPr>
        <w:t xml:space="preserve">Bioelectric </w:t>
      </w:r>
      <w:r w:rsidR="00154225">
        <w:rPr>
          <w:sz w:val="28"/>
          <w:szCs w:val="28"/>
        </w:rPr>
        <w:t>stimulation will be delivered in two forms in this Registry</w:t>
      </w:r>
      <w:r>
        <w:rPr>
          <w:sz w:val="28"/>
          <w:szCs w:val="28"/>
        </w:rPr>
        <w:t xml:space="preserve">: </w:t>
      </w:r>
    </w:p>
    <w:p w14:paraId="4B88309C" w14:textId="3C1A30AC" w:rsidR="00154225" w:rsidRDefault="00D42884" w:rsidP="00122EB5">
      <w:pPr>
        <w:rPr>
          <w:sz w:val="28"/>
          <w:szCs w:val="28"/>
        </w:rPr>
      </w:pPr>
      <w:r>
        <w:rPr>
          <w:sz w:val="28"/>
          <w:szCs w:val="28"/>
        </w:rPr>
        <w:t>First, by applicat</w:t>
      </w:r>
      <w:r w:rsidR="00154225">
        <w:rPr>
          <w:sz w:val="28"/>
          <w:szCs w:val="28"/>
        </w:rPr>
        <w:t>ion of bioelectric stimulation via</w:t>
      </w:r>
      <w:r>
        <w:rPr>
          <w:sz w:val="28"/>
          <w:szCs w:val="28"/>
        </w:rPr>
        <w:t xml:space="preserve"> patch electrodes placed on either side of your wound, and then connected to an approved stimulator for a period of 30 minutes 2x’s/week for 8 weeks during the day. </w:t>
      </w:r>
      <w:r w:rsidR="00154225">
        <w:rPr>
          <w:sz w:val="28"/>
          <w:szCs w:val="28"/>
        </w:rPr>
        <w:t xml:space="preserve">This treatment will be delivered in the wound clinic at USC. </w:t>
      </w:r>
    </w:p>
    <w:p w14:paraId="2D24FC83" w14:textId="0A753760" w:rsidR="00D42884" w:rsidRDefault="00D42884" w:rsidP="00122EB5">
      <w:pPr>
        <w:rPr>
          <w:sz w:val="28"/>
          <w:szCs w:val="28"/>
        </w:rPr>
      </w:pPr>
      <w:r>
        <w:rPr>
          <w:sz w:val="28"/>
          <w:szCs w:val="28"/>
        </w:rPr>
        <w:t xml:space="preserve">The second form of bioelectric stimulation will be </w:t>
      </w:r>
      <w:r w:rsidR="00154225">
        <w:rPr>
          <w:sz w:val="28"/>
          <w:szCs w:val="28"/>
        </w:rPr>
        <w:t xml:space="preserve">delivered by </w:t>
      </w:r>
      <w:r>
        <w:rPr>
          <w:sz w:val="28"/>
          <w:szCs w:val="28"/>
        </w:rPr>
        <w:t>specially designed stockings</w:t>
      </w:r>
      <w:r w:rsidR="00154225">
        <w:rPr>
          <w:sz w:val="28"/>
          <w:szCs w:val="28"/>
        </w:rPr>
        <w:t xml:space="preserve"> that contain very small wire electrodes</w:t>
      </w:r>
      <w:r>
        <w:rPr>
          <w:sz w:val="28"/>
          <w:szCs w:val="28"/>
        </w:rPr>
        <w:t xml:space="preserve"> that </w:t>
      </w:r>
      <w:r w:rsidR="00154225">
        <w:rPr>
          <w:sz w:val="28"/>
          <w:szCs w:val="28"/>
        </w:rPr>
        <w:t xml:space="preserve">are connected to a stimulator worn on the surface of the leg, and </w:t>
      </w:r>
      <w:r>
        <w:rPr>
          <w:sz w:val="28"/>
          <w:szCs w:val="28"/>
        </w:rPr>
        <w:t xml:space="preserve">are worn </w:t>
      </w:r>
      <w:r w:rsidR="00DD3E3C">
        <w:rPr>
          <w:sz w:val="28"/>
          <w:szCs w:val="28"/>
        </w:rPr>
        <w:t xml:space="preserve">only </w:t>
      </w:r>
      <w:r>
        <w:rPr>
          <w:sz w:val="28"/>
          <w:szCs w:val="28"/>
        </w:rPr>
        <w:t xml:space="preserve">at night to </w:t>
      </w:r>
      <w:r w:rsidR="00154225">
        <w:rPr>
          <w:sz w:val="28"/>
          <w:szCs w:val="28"/>
        </w:rPr>
        <w:t xml:space="preserve">provide added </w:t>
      </w:r>
      <w:r>
        <w:rPr>
          <w:sz w:val="28"/>
          <w:szCs w:val="28"/>
        </w:rPr>
        <w:t>benefit of the surface stimulation.</w:t>
      </w:r>
      <w:r w:rsidR="00154225">
        <w:rPr>
          <w:sz w:val="28"/>
          <w:szCs w:val="28"/>
        </w:rPr>
        <w:t xml:space="preserve"> </w:t>
      </w:r>
      <w:r w:rsidR="00DD3E3C">
        <w:rPr>
          <w:sz w:val="28"/>
          <w:szCs w:val="28"/>
        </w:rPr>
        <w:t xml:space="preserve">The stockings will be removed each morning but worn daily for the 8 weeks duration of the study. </w:t>
      </w:r>
      <w:r w:rsidR="00154225">
        <w:rPr>
          <w:sz w:val="28"/>
          <w:szCs w:val="28"/>
        </w:rPr>
        <w:t>This treatment has also been shown to be very effective at enhancing wound healing, including</w:t>
      </w:r>
      <w:r w:rsidR="00DD3E3C">
        <w:rPr>
          <w:sz w:val="28"/>
          <w:szCs w:val="28"/>
        </w:rPr>
        <w:t xml:space="preserve"> in</w:t>
      </w:r>
      <w:r w:rsidR="00154225">
        <w:rPr>
          <w:sz w:val="28"/>
          <w:szCs w:val="28"/>
        </w:rPr>
        <w:t xml:space="preserve"> patients with diabetes.</w:t>
      </w:r>
    </w:p>
    <w:p w14:paraId="4DDA06EF" w14:textId="77777777" w:rsidR="00DA116E" w:rsidRDefault="00DA116E" w:rsidP="00122EB5">
      <w:pPr>
        <w:rPr>
          <w:sz w:val="28"/>
          <w:szCs w:val="28"/>
        </w:rPr>
      </w:pPr>
    </w:p>
    <w:p w14:paraId="0A9E2B85" w14:textId="653DAF26" w:rsidR="00D42884" w:rsidRPr="00DA116E" w:rsidRDefault="00DA116E" w:rsidP="00122EB5">
      <w:pPr>
        <w:rPr>
          <w:b/>
          <w:sz w:val="28"/>
          <w:szCs w:val="28"/>
        </w:rPr>
      </w:pPr>
      <w:r w:rsidRPr="00DA116E">
        <w:rPr>
          <w:b/>
          <w:sz w:val="28"/>
          <w:szCs w:val="28"/>
        </w:rPr>
        <w:t>Amniotic Membrane(s)</w:t>
      </w:r>
    </w:p>
    <w:p w14:paraId="3EA015CE" w14:textId="0BB6CEF8" w:rsidR="00D73178" w:rsidRDefault="00D42884" w:rsidP="00122EB5">
      <w:pPr>
        <w:rPr>
          <w:sz w:val="28"/>
          <w:szCs w:val="28"/>
        </w:rPr>
      </w:pPr>
      <w:r>
        <w:rPr>
          <w:sz w:val="28"/>
          <w:szCs w:val="28"/>
        </w:rPr>
        <w:t xml:space="preserve">The second component of the regimen in this Registry is the use of an </w:t>
      </w:r>
      <w:r w:rsidR="000C6307">
        <w:rPr>
          <w:sz w:val="28"/>
          <w:szCs w:val="28"/>
        </w:rPr>
        <w:t>amniotic membrane</w:t>
      </w:r>
      <w:r>
        <w:rPr>
          <w:sz w:val="28"/>
          <w:szCs w:val="28"/>
        </w:rPr>
        <w:t xml:space="preserve"> as part of the</w:t>
      </w:r>
      <w:r w:rsidR="00154225">
        <w:rPr>
          <w:sz w:val="28"/>
          <w:szCs w:val="28"/>
        </w:rPr>
        <w:t xml:space="preserve"> wound coverage</w:t>
      </w:r>
      <w:r w:rsidR="00D833A8">
        <w:rPr>
          <w:sz w:val="28"/>
          <w:szCs w:val="28"/>
        </w:rPr>
        <w:t xml:space="preserve"> and care</w:t>
      </w:r>
      <w:r w:rsidR="000C6307">
        <w:rPr>
          <w:sz w:val="28"/>
          <w:szCs w:val="28"/>
        </w:rPr>
        <w:t xml:space="preserve">. </w:t>
      </w:r>
      <w:r w:rsidR="00E21F81">
        <w:rPr>
          <w:sz w:val="28"/>
          <w:szCs w:val="28"/>
        </w:rPr>
        <w:t>The amniotic membrane</w:t>
      </w:r>
      <w:r w:rsidR="00D833A8">
        <w:rPr>
          <w:sz w:val="28"/>
          <w:szCs w:val="28"/>
        </w:rPr>
        <w:t xml:space="preserve"> lines the uterus and</w:t>
      </w:r>
      <w:r w:rsidR="00E21F81">
        <w:rPr>
          <w:sz w:val="28"/>
          <w:szCs w:val="28"/>
        </w:rPr>
        <w:t xml:space="preserve"> provide</w:t>
      </w:r>
      <w:r w:rsidR="00D833A8">
        <w:rPr>
          <w:sz w:val="28"/>
          <w:szCs w:val="28"/>
        </w:rPr>
        <w:t>s</w:t>
      </w:r>
      <w:r w:rsidR="00E21F81">
        <w:rPr>
          <w:sz w:val="28"/>
          <w:szCs w:val="28"/>
        </w:rPr>
        <w:t xml:space="preserve"> critical </w:t>
      </w:r>
      <w:r w:rsidR="00D833A8">
        <w:rPr>
          <w:sz w:val="28"/>
          <w:szCs w:val="28"/>
        </w:rPr>
        <w:t xml:space="preserve">support and </w:t>
      </w:r>
      <w:r w:rsidR="00E21F81">
        <w:rPr>
          <w:sz w:val="28"/>
          <w:szCs w:val="28"/>
        </w:rPr>
        <w:t xml:space="preserve">protection to the baby during pregnancy. A very small piece of the membrane is obtained </w:t>
      </w:r>
      <w:r w:rsidR="00D833A8">
        <w:rPr>
          <w:sz w:val="28"/>
          <w:szCs w:val="28"/>
        </w:rPr>
        <w:t xml:space="preserve">by permission of the mother </w:t>
      </w:r>
      <w:r w:rsidR="00E21F81">
        <w:rPr>
          <w:sz w:val="28"/>
          <w:szCs w:val="28"/>
        </w:rPr>
        <w:t>at the time of the delivery</w:t>
      </w:r>
      <w:r w:rsidR="00D833A8">
        <w:rPr>
          <w:sz w:val="28"/>
          <w:szCs w:val="28"/>
        </w:rPr>
        <w:t>, which</w:t>
      </w:r>
      <w:r w:rsidR="00E21F81">
        <w:rPr>
          <w:sz w:val="28"/>
          <w:szCs w:val="28"/>
        </w:rPr>
        <w:t xml:space="preserve"> would otherwise be discarded.</w:t>
      </w:r>
      <w:r w:rsidR="00154225">
        <w:rPr>
          <w:sz w:val="28"/>
          <w:szCs w:val="28"/>
        </w:rPr>
        <w:t xml:space="preserve"> </w:t>
      </w:r>
      <w:r w:rsidR="00E21F81">
        <w:rPr>
          <w:sz w:val="28"/>
          <w:szCs w:val="28"/>
        </w:rPr>
        <w:t>It is frozen and shipped to the clinic</w:t>
      </w:r>
      <w:r w:rsidR="00D833A8">
        <w:rPr>
          <w:sz w:val="28"/>
          <w:szCs w:val="28"/>
        </w:rPr>
        <w:t>, where it will be thawed and</w:t>
      </w:r>
      <w:r w:rsidR="00E21F81">
        <w:rPr>
          <w:sz w:val="28"/>
          <w:szCs w:val="28"/>
        </w:rPr>
        <w:t xml:space="preserve"> rehydrated and applied directly to the wound surface as a very beneficial covering as part of wound care. Amniotic membranes have been used </w:t>
      </w:r>
      <w:r w:rsidR="00D833A8">
        <w:rPr>
          <w:sz w:val="28"/>
          <w:szCs w:val="28"/>
        </w:rPr>
        <w:t xml:space="preserve">in thousands of patients </w:t>
      </w:r>
      <w:r w:rsidR="00E21F81">
        <w:rPr>
          <w:sz w:val="28"/>
          <w:szCs w:val="28"/>
        </w:rPr>
        <w:t>without adverse effects for many indications including wound healing</w:t>
      </w:r>
      <w:r w:rsidR="00D833A8">
        <w:rPr>
          <w:sz w:val="28"/>
          <w:szCs w:val="28"/>
        </w:rPr>
        <w:t xml:space="preserve"> without any risk of rejection by your body</w:t>
      </w:r>
      <w:r w:rsidR="00E21F81">
        <w:rPr>
          <w:sz w:val="28"/>
          <w:szCs w:val="28"/>
        </w:rPr>
        <w:t xml:space="preserve">. You may require the use of several new amniotic membranes during the first 3-4 weeks of this treatment.  </w:t>
      </w:r>
    </w:p>
    <w:p w14:paraId="76F47263" w14:textId="77777777" w:rsidR="00DD3E3C" w:rsidRDefault="00DD3E3C" w:rsidP="00122EB5">
      <w:pPr>
        <w:rPr>
          <w:sz w:val="28"/>
          <w:szCs w:val="28"/>
        </w:rPr>
      </w:pPr>
    </w:p>
    <w:p w14:paraId="75D27FAC" w14:textId="77777777" w:rsidR="008010A3" w:rsidRDefault="00253516" w:rsidP="00122EB5">
      <w:pPr>
        <w:rPr>
          <w:sz w:val="28"/>
          <w:szCs w:val="28"/>
        </w:rPr>
      </w:pPr>
      <w:r>
        <w:rPr>
          <w:sz w:val="28"/>
          <w:szCs w:val="28"/>
        </w:rPr>
        <w:t xml:space="preserve">Your identity will not be disclosed at any time as you will be assigned a case number and your records will be protected by all standard </w:t>
      </w:r>
      <w:r w:rsidR="008010A3">
        <w:rPr>
          <w:sz w:val="28"/>
          <w:szCs w:val="28"/>
        </w:rPr>
        <w:t>practices at USC to assure patient privacy and confidentiality.</w:t>
      </w:r>
    </w:p>
    <w:p w14:paraId="5BB64A49" w14:textId="2778EF1F" w:rsidR="00DD3E3C" w:rsidRDefault="00DD3E3C" w:rsidP="00122EB5">
      <w:pPr>
        <w:rPr>
          <w:sz w:val="28"/>
          <w:szCs w:val="28"/>
        </w:rPr>
      </w:pPr>
      <w:r>
        <w:rPr>
          <w:sz w:val="28"/>
          <w:szCs w:val="28"/>
        </w:rPr>
        <w:t xml:space="preserve">A photograph will be taken of your wound at the beginning and end or your 8 weeks of treatment, but your identity will never be disclosed in these photographs. Additional photos may be taken during the course of treatment at the times of if application of several amniotic membranes </w:t>
      </w:r>
      <w:proofErr w:type="gramStart"/>
      <w:r>
        <w:rPr>
          <w:sz w:val="28"/>
          <w:szCs w:val="28"/>
        </w:rPr>
        <w:t>are</w:t>
      </w:r>
      <w:proofErr w:type="gramEnd"/>
      <w:r>
        <w:rPr>
          <w:sz w:val="28"/>
          <w:szCs w:val="28"/>
        </w:rPr>
        <w:t xml:space="preserve"> required. </w:t>
      </w:r>
    </w:p>
    <w:p w14:paraId="1AD54737" w14:textId="716D5C9A" w:rsidR="00DD3E3C" w:rsidRDefault="00DD3E3C" w:rsidP="00122EB5">
      <w:pPr>
        <w:rPr>
          <w:sz w:val="28"/>
          <w:szCs w:val="28"/>
        </w:rPr>
      </w:pPr>
      <w:r>
        <w:rPr>
          <w:sz w:val="28"/>
          <w:szCs w:val="28"/>
        </w:rPr>
        <w:t xml:space="preserve">You will also be asked to complete a questionnaire at the beginning and end of the treatment to assess your pain and quality of life, which are important goals of the study. </w:t>
      </w:r>
    </w:p>
    <w:p w14:paraId="1EF5C57C" w14:textId="4048ED58" w:rsidR="00087E48" w:rsidRPr="00DA116E" w:rsidRDefault="00087E48" w:rsidP="00087E48">
      <w:pPr>
        <w:rPr>
          <w:b/>
          <w:sz w:val="28"/>
          <w:szCs w:val="28"/>
        </w:rPr>
      </w:pPr>
    </w:p>
    <w:p w14:paraId="48C61FBC" w14:textId="62782A3C" w:rsidR="00DA116E" w:rsidRPr="00DA116E" w:rsidRDefault="00DA116E" w:rsidP="00087E48">
      <w:pPr>
        <w:rPr>
          <w:b/>
          <w:sz w:val="28"/>
          <w:szCs w:val="28"/>
        </w:rPr>
      </w:pPr>
      <w:r w:rsidRPr="00DA116E">
        <w:rPr>
          <w:b/>
          <w:sz w:val="28"/>
          <w:szCs w:val="28"/>
        </w:rPr>
        <w:t>Potential Benefits of Participation</w:t>
      </w:r>
    </w:p>
    <w:p w14:paraId="69D4ACCB" w14:textId="57ECCBF6" w:rsidR="00087E48" w:rsidRDefault="00087E48" w:rsidP="00122EB5">
      <w:pPr>
        <w:rPr>
          <w:sz w:val="28"/>
          <w:szCs w:val="28"/>
        </w:rPr>
      </w:pPr>
      <w:r>
        <w:rPr>
          <w:sz w:val="28"/>
          <w:szCs w:val="28"/>
        </w:rPr>
        <w:t xml:space="preserve">The potential benefits to you include the high potential for significant, if not total, healing of the wound on your foot or leg. </w:t>
      </w:r>
    </w:p>
    <w:p w14:paraId="0CD159D4" w14:textId="36F93147" w:rsidR="00DD3E3C" w:rsidRDefault="00DD3E3C" w:rsidP="00122EB5">
      <w:pPr>
        <w:rPr>
          <w:sz w:val="28"/>
          <w:szCs w:val="28"/>
        </w:rPr>
      </w:pPr>
    </w:p>
    <w:p w14:paraId="10E43B20" w14:textId="562E3F33" w:rsidR="00DA116E" w:rsidRPr="00DA116E" w:rsidRDefault="00DA116E" w:rsidP="00122EB5">
      <w:pPr>
        <w:rPr>
          <w:b/>
          <w:sz w:val="28"/>
          <w:szCs w:val="28"/>
        </w:rPr>
      </w:pPr>
      <w:bookmarkStart w:id="0" w:name="_GoBack"/>
      <w:r w:rsidRPr="00DA116E">
        <w:rPr>
          <w:b/>
          <w:sz w:val="28"/>
          <w:szCs w:val="28"/>
        </w:rPr>
        <w:t>Potential Risks of Participation</w:t>
      </w:r>
    </w:p>
    <w:bookmarkEnd w:id="0"/>
    <w:p w14:paraId="566FC70C" w14:textId="4B636AFE" w:rsidR="00DD3E3C" w:rsidRDefault="00DD3E3C" w:rsidP="00122EB5">
      <w:pPr>
        <w:rPr>
          <w:sz w:val="28"/>
          <w:szCs w:val="28"/>
        </w:rPr>
      </w:pPr>
      <w:r>
        <w:rPr>
          <w:sz w:val="28"/>
          <w:szCs w:val="28"/>
        </w:rPr>
        <w:t xml:space="preserve">There are very few risks to you by participating in this </w:t>
      </w:r>
      <w:proofErr w:type="gramStart"/>
      <w:r>
        <w:rPr>
          <w:sz w:val="28"/>
          <w:szCs w:val="28"/>
        </w:rPr>
        <w:t>study</w:t>
      </w:r>
      <w:r w:rsidR="00005514">
        <w:rPr>
          <w:sz w:val="28"/>
          <w:szCs w:val="28"/>
        </w:rPr>
        <w:t>, but</w:t>
      </w:r>
      <w:proofErr w:type="gramEnd"/>
      <w:r w:rsidR="00005514">
        <w:rPr>
          <w:sz w:val="28"/>
          <w:szCs w:val="28"/>
        </w:rPr>
        <w:t xml:space="preserve"> could include pain or discomfort during the use of the bioelectric stimulator. You will be tested by applying the stimulation to </w:t>
      </w:r>
      <w:r w:rsidR="00087E48">
        <w:rPr>
          <w:sz w:val="28"/>
          <w:szCs w:val="28"/>
        </w:rPr>
        <w:t>the opposite leg for 20 minutes, to demonstrate lack of significant discomfort. Other possible side effects include itching, redness, or irritation at the site of the skin electrodes. There are no reported adverse effects of the application of amniotic membranes to a wound surface. You can contact your doctor or nurse at any time during the study if you have concerns about possible side effects.</w:t>
      </w:r>
    </w:p>
    <w:p w14:paraId="32597E13" w14:textId="77777777" w:rsidR="00087E48" w:rsidRDefault="00087E48" w:rsidP="00122EB5">
      <w:pPr>
        <w:rPr>
          <w:sz w:val="28"/>
          <w:szCs w:val="28"/>
        </w:rPr>
      </w:pPr>
    </w:p>
    <w:p w14:paraId="016C1916" w14:textId="77777777" w:rsidR="00463B7D" w:rsidRDefault="00087E48" w:rsidP="00122EB5">
      <w:pPr>
        <w:rPr>
          <w:sz w:val="28"/>
          <w:szCs w:val="28"/>
        </w:rPr>
      </w:pPr>
      <w:r>
        <w:rPr>
          <w:sz w:val="28"/>
          <w:szCs w:val="28"/>
        </w:rPr>
        <w:t>This is a research study that</w:t>
      </w:r>
      <w:r w:rsidR="00463B7D">
        <w:rPr>
          <w:sz w:val="28"/>
          <w:szCs w:val="28"/>
        </w:rPr>
        <w:t xml:space="preserve"> includes individual components that all have been fully approved and commercially available for use. The services provided in this study are additive to the usual care and would be billed through your insurance.</w:t>
      </w:r>
    </w:p>
    <w:p w14:paraId="6031B2E4" w14:textId="657A3D45" w:rsidR="00463B7D" w:rsidRDefault="00463B7D" w:rsidP="00122EB5">
      <w:pPr>
        <w:rPr>
          <w:sz w:val="28"/>
          <w:szCs w:val="28"/>
        </w:rPr>
      </w:pPr>
      <w:r>
        <w:rPr>
          <w:sz w:val="28"/>
          <w:szCs w:val="28"/>
        </w:rPr>
        <w:t>Any Co-Pay required of you would not be covered by the Study.</w:t>
      </w:r>
      <w:r w:rsidR="008010A3">
        <w:rPr>
          <w:sz w:val="28"/>
          <w:szCs w:val="28"/>
        </w:rPr>
        <w:t xml:space="preserve"> You will not be compensated for participation in this study.</w:t>
      </w:r>
    </w:p>
    <w:p w14:paraId="287B7EE2" w14:textId="77777777" w:rsidR="00463B7D" w:rsidRDefault="00463B7D" w:rsidP="00122EB5">
      <w:pPr>
        <w:rPr>
          <w:sz w:val="28"/>
          <w:szCs w:val="28"/>
        </w:rPr>
      </w:pPr>
    </w:p>
    <w:p w14:paraId="2E467359" w14:textId="6DA8B705" w:rsidR="00087E48" w:rsidRDefault="00087E48" w:rsidP="00122EB5">
      <w:pPr>
        <w:rPr>
          <w:sz w:val="28"/>
          <w:szCs w:val="28"/>
        </w:rPr>
      </w:pPr>
      <w:r>
        <w:rPr>
          <w:sz w:val="28"/>
          <w:szCs w:val="28"/>
        </w:rPr>
        <w:t xml:space="preserve"> </w:t>
      </w:r>
    </w:p>
    <w:p w14:paraId="67A1ABDB" w14:textId="6D5BD482" w:rsidR="000C6307" w:rsidRDefault="000C6307" w:rsidP="00122EB5">
      <w:pPr>
        <w:rPr>
          <w:sz w:val="28"/>
          <w:szCs w:val="28"/>
        </w:rPr>
      </w:pPr>
    </w:p>
    <w:p w14:paraId="404ACCCC" w14:textId="77777777" w:rsidR="000C6307" w:rsidRPr="00122EB5" w:rsidRDefault="000C6307" w:rsidP="00122EB5">
      <w:pPr>
        <w:rPr>
          <w:sz w:val="28"/>
          <w:szCs w:val="28"/>
        </w:rPr>
      </w:pPr>
    </w:p>
    <w:sectPr w:rsidR="000C6307" w:rsidRPr="00122EB5" w:rsidSect="00464F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83A"/>
    <w:rsid w:val="00005514"/>
    <w:rsid w:val="00087E48"/>
    <w:rsid w:val="000C6307"/>
    <w:rsid w:val="00122EB5"/>
    <w:rsid w:val="00154225"/>
    <w:rsid w:val="00253516"/>
    <w:rsid w:val="00463B7D"/>
    <w:rsid w:val="00464F52"/>
    <w:rsid w:val="00684933"/>
    <w:rsid w:val="00720E75"/>
    <w:rsid w:val="007440F1"/>
    <w:rsid w:val="008010A3"/>
    <w:rsid w:val="00BD683A"/>
    <w:rsid w:val="00D42884"/>
    <w:rsid w:val="00D73178"/>
    <w:rsid w:val="00D833A8"/>
    <w:rsid w:val="00DA116E"/>
    <w:rsid w:val="00DD3E3C"/>
    <w:rsid w:val="00DF7A54"/>
    <w:rsid w:val="00E21F81"/>
    <w:rsid w:val="00FD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BC688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leslie miller</cp:lastModifiedBy>
  <cp:revision>2</cp:revision>
  <dcterms:created xsi:type="dcterms:W3CDTF">2018-10-11T20:22:00Z</dcterms:created>
  <dcterms:modified xsi:type="dcterms:W3CDTF">2018-10-11T20:22:00Z</dcterms:modified>
</cp:coreProperties>
</file>